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6B" w:rsidRPr="00A55B45" w:rsidRDefault="0061396B">
      <w:pPr>
        <w:rPr>
          <w:rFonts w:ascii="Times New Roman" w:hAnsi="Times New Roman" w:cs="Times New Roman"/>
          <w:sz w:val="18"/>
          <w:szCs w:val="18"/>
        </w:rPr>
      </w:pPr>
      <w:r w:rsidRPr="00A55B45">
        <w:rPr>
          <w:rFonts w:ascii="Times New Roman" w:hAnsi="Times New Roman" w:cs="Times New Roman"/>
          <w:sz w:val="18"/>
          <w:szCs w:val="18"/>
        </w:rPr>
        <w:t>2015-2016 FALL SEMESTER</w:t>
      </w:r>
      <w:r w:rsidR="00A55B45" w:rsidRPr="00A55B45">
        <w:rPr>
          <w:rFonts w:ascii="Times New Roman" w:hAnsi="Times New Roman" w:cs="Times New Roman"/>
          <w:sz w:val="18"/>
          <w:szCs w:val="18"/>
        </w:rPr>
        <w:t xml:space="preserve">- </w:t>
      </w:r>
      <w:r w:rsidRPr="00A55B45">
        <w:rPr>
          <w:rFonts w:ascii="Times New Roman" w:hAnsi="Times New Roman" w:cs="Times New Roman"/>
          <w:sz w:val="18"/>
          <w:szCs w:val="18"/>
        </w:rPr>
        <w:t>ERASMUS INTENSIVE LANGUAGE COURSE PROGRAMME</w:t>
      </w:r>
      <w:r w:rsidR="00A55B45">
        <w:rPr>
          <w:rFonts w:ascii="Times New Roman" w:hAnsi="Times New Roman" w:cs="Times New Roman"/>
          <w:sz w:val="18"/>
          <w:szCs w:val="18"/>
        </w:rPr>
        <w:t>- GROUP 1</w:t>
      </w:r>
    </w:p>
    <w:tbl>
      <w:tblPr>
        <w:tblStyle w:val="TabloKlavuzu"/>
        <w:tblW w:w="0" w:type="auto"/>
        <w:tblLook w:val="04A0"/>
      </w:tblPr>
      <w:tblGrid>
        <w:gridCol w:w="795"/>
        <w:gridCol w:w="1816"/>
        <w:gridCol w:w="1540"/>
        <w:gridCol w:w="2803"/>
        <w:gridCol w:w="2659"/>
        <w:gridCol w:w="2656"/>
        <w:gridCol w:w="2378"/>
        <w:gridCol w:w="967"/>
      </w:tblGrid>
      <w:tr w:rsidR="0061396B" w:rsidRPr="00A55B45" w:rsidTr="00FF2A26">
        <w:tc>
          <w:tcPr>
            <w:tcW w:w="795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WEEK</w:t>
            </w:r>
          </w:p>
        </w:tc>
        <w:tc>
          <w:tcPr>
            <w:tcW w:w="1816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540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2803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TOPIC- SPEAKING</w:t>
            </w:r>
          </w:p>
        </w:tc>
        <w:tc>
          <w:tcPr>
            <w:tcW w:w="2659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 -LISTENING</w:t>
            </w:r>
          </w:p>
        </w:tc>
        <w:tc>
          <w:tcPr>
            <w:tcW w:w="2656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TOPIC- READING</w:t>
            </w:r>
          </w:p>
        </w:tc>
        <w:tc>
          <w:tcPr>
            <w:tcW w:w="2378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TOPIC- WRITING</w:t>
            </w:r>
          </w:p>
        </w:tc>
        <w:tc>
          <w:tcPr>
            <w:tcW w:w="967" w:type="dxa"/>
          </w:tcPr>
          <w:p w:rsidR="0061396B" w:rsidRPr="00A55B45" w:rsidRDefault="006139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5 Nov 2015</w:t>
            </w:r>
          </w:p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6 Nov 2015</w:t>
            </w: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do I buy a ticket? / Transport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do I buy a ticket? / Transport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Is there a bank? / Shops and other services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Advantage and Disadvantage Essays- Coordinators</w:t>
            </w:r>
          </w:p>
        </w:tc>
        <w:tc>
          <w:tcPr>
            <w:tcW w:w="967" w:type="dxa"/>
          </w:tcPr>
          <w:p w:rsid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A26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9 Nov 2015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11 Nov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Shall we go out for dinner? / Eating out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Shall we go out for dinner? / Eating out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What’s on? / Theatre and cinema</w:t>
            </w:r>
          </w:p>
        </w:tc>
        <w:tc>
          <w:tcPr>
            <w:tcW w:w="2378" w:type="dxa"/>
          </w:tcPr>
          <w:p w:rsidR="006554DE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For and Against Essays – Subordinators </w:t>
            </w:r>
          </w:p>
          <w:p w:rsidR="006554DE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a) Cause </w:t>
            </w:r>
          </w:p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b) Concessive Contrast</w:t>
            </w:r>
          </w:p>
          <w:p w:rsidR="006554DE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c) Direct Contrast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16 Nov 2015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18 Nov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should go to the police / Emergencies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should go to the police / Emergencies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What’s in your luggage? / Hand and checked-in luggage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Opinion Essays –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Subordinators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d) Time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23 Nov 2015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25 Nov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Have you got a headache? / Health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Have you got a headache? / Health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Where shall we eat? / Food and eating out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Cause- Effect Essays –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Subordinators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e) Manner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f) Purpose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g) Result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30 Nov 2015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  Dec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about a hostel? / Holiday accommodation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about a hostel? / Holiday accommodation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Somewhere to stay / Hostel accommodation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Compare- Contrast Essays –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 xml:space="preserve">Subordinators 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h) Proportion / Degree</w:t>
            </w:r>
          </w:p>
          <w:p w:rsidR="006554DE" w:rsidRPr="00A55B45" w:rsidRDefault="006554DE" w:rsidP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i) Comparison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7  Dec 2015</w:t>
            </w:r>
          </w:p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9  Dec 2015</w:t>
            </w: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 w:rsidP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When are you travelling? / Travelling abroad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When are you travelling? / Travelling abroad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It’s ringing / Telephones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Transitions- Sentence Connectors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16  Dec 2015</w:t>
            </w:r>
          </w:p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18  Dec 2015</w:t>
            </w: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need a budget / Talks and seminars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You need a budget / Talks and seminars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Don’t worry / First aid and accidents</w:t>
            </w:r>
          </w:p>
        </w:tc>
        <w:tc>
          <w:tcPr>
            <w:tcW w:w="2378" w:type="dxa"/>
          </w:tcPr>
          <w:p w:rsidR="00FF2A26" w:rsidRPr="00A55B45" w:rsidRDefault="0065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Prepositions and Prepositional Phrases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  <w:tr w:rsidR="00FF2A26" w:rsidRPr="00A55B45" w:rsidTr="00FF2A26">
        <w:tc>
          <w:tcPr>
            <w:tcW w:w="795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23  Dec 2015</w:t>
            </w:r>
          </w:p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25  Dec 2015</w:t>
            </w:r>
          </w:p>
        </w:tc>
        <w:tc>
          <w:tcPr>
            <w:tcW w:w="1540" w:type="dxa"/>
          </w:tcPr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  <w:p w:rsidR="00FF2A26" w:rsidRPr="00A55B45" w:rsidRDefault="00FF2A26" w:rsidP="00CA6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17:00- 21:00</w:t>
            </w:r>
          </w:p>
        </w:tc>
        <w:tc>
          <w:tcPr>
            <w:tcW w:w="2803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 are your goals? / Study habits and goals</w:t>
            </w:r>
          </w:p>
        </w:tc>
        <w:tc>
          <w:tcPr>
            <w:tcW w:w="2659" w:type="dxa"/>
          </w:tcPr>
          <w:p w:rsidR="00FF2A26" w:rsidRPr="00A55B45" w:rsidRDefault="00FF2A26" w:rsidP="00041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What are your goals? / Study habits and goals</w:t>
            </w:r>
          </w:p>
        </w:tc>
        <w:tc>
          <w:tcPr>
            <w:tcW w:w="2656" w:type="dxa"/>
          </w:tcPr>
          <w:p w:rsidR="00FF2A26" w:rsidRPr="00A55B45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How do I join? / Using a library</w:t>
            </w:r>
          </w:p>
        </w:tc>
        <w:tc>
          <w:tcPr>
            <w:tcW w:w="2378" w:type="dxa"/>
          </w:tcPr>
          <w:p w:rsidR="00957464" w:rsidRPr="00A55B45" w:rsidRDefault="009574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A26" w:rsidRPr="00A55B45" w:rsidRDefault="009574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5B45">
              <w:rPr>
                <w:rFonts w:ascii="Times New Roman" w:hAnsi="Times New Roman" w:cs="Times New Roman"/>
                <w:sz w:val="18"/>
                <w:szCs w:val="18"/>
              </w:rPr>
              <w:t>End of course Test</w:t>
            </w:r>
          </w:p>
        </w:tc>
        <w:tc>
          <w:tcPr>
            <w:tcW w:w="967" w:type="dxa"/>
          </w:tcPr>
          <w:p w:rsidR="00FF2A26" w:rsidRDefault="00FF2A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B45" w:rsidRPr="00A55B45" w:rsidRDefault="00A55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YD 15</w:t>
            </w:r>
          </w:p>
        </w:tc>
      </w:tr>
    </w:tbl>
    <w:p w:rsidR="0061396B" w:rsidRPr="00A55B45" w:rsidRDefault="0061396B">
      <w:pPr>
        <w:rPr>
          <w:rFonts w:ascii="Times New Roman" w:hAnsi="Times New Roman" w:cs="Times New Roman"/>
          <w:sz w:val="18"/>
          <w:szCs w:val="18"/>
        </w:rPr>
      </w:pPr>
    </w:p>
    <w:p w:rsidR="00A55B45" w:rsidRPr="00A55B45" w:rsidRDefault="0061396B" w:rsidP="00A55B45">
      <w:pPr>
        <w:rPr>
          <w:rFonts w:ascii="Times New Roman" w:hAnsi="Times New Roman" w:cs="Times New Roman"/>
          <w:sz w:val="18"/>
          <w:szCs w:val="18"/>
        </w:rPr>
      </w:pPr>
      <w:r w:rsidRPr="00A55B45">
        <w:rPr>
          <w:rFonts w:ascii="Times New Roman" w:hAnsi="Times New Roman" w:cs="Times New Roman"/>
          <w:sz w:val="18"/>
          <w:szCs w:val="18"/>
        </w:rPr>
        <w:t xml:space="preserve">Sources: </w:t>
      </w:r>
      <w:r w:rsidR="00A55B45">
        <w:rPr>
          <w:rFonts w:ascii="Times New Roman" w:hAnsi="Times New Roman" w:cs="Times New Roman"/>
          <w:sz w:val="18"/>
          <w:szCs w:val="18"/>
        </w:rPr>
        <w:t xml:space="preserve"> 1) </w:t>
      </w:r>
      <w:r w:rsidRPr="00A55B45">
        <w:rPr>
          <w:rFonts w:ascii="Times New Roman" w:hAnsi="Times New Roman" w:cs="Times New Roman"/>
          <w:sz w:val="18"/>
          <w:szCs w:val="18"/>
        </w:rPr>
        <w:t>Real Listening and Speaking 2</w:t>
      </w:r>
      <w:r w:rsidR="00A55B45">
        <w:rPr>
          <w:rFonts w:ascii="Times New Roman" w:hAnsi="Times New Roman" w:cs="Times New Roman"/>
          <w:sz w:val="18"/>
          <w:szCs w:val="18"/>
        </w:rPr>
        <w:t xml:space="preserve">   2) </w:t>
      </w:r>
      <w:r w:rsidRPr="00A55B45">
        <w:rPr>
          <w:rFonts w:ascii="Times New Roman" w:hAnsi="Times New Roman" w:cs="Times New Roman"/>
          <w:sz w:val="18"/>
          <w:szCs w:val="18"/>
        </w:rPr>
        <w:t>Real Reading 2</w:t>
      </w:r>
      <w:r w:rsidR="00A55B45">
        <w:rPr>
          <w:rFonts w:ascii="Times New Roman" w:hAnsi="Times New Roman" w:cs="Times New Roman"/>
          <w:sz w:val="18"/>
          <w:szCs w:val="18"/>
        </w:rPr>
        <w:t xml:space="preserve">   3) </w:t>
      </w:r>
      <w:r w:rsidRPr="00A55B45">
        <w:rPr>
          <w:rFonts w:ascii="Times New Roman" w:hAnsi="Times New Roman" w:cs="Times New Roman"/>
          <w:sz w:val="18"/>
          <w:szCs w:val="18"/>
        </w:rPr>
        <w:t>Real Writing 2</w:t>
      </w:r>
      <w:r w:rsidR="00A55B45">
        <w:rPr>
          <w:rFonts w:ascii="Times New Roman" w:hAnsi="Times New Roman" w:cs="Times New Roman"/>
          <w:sz w:val="18"/>
          <w:szCs w:val="18"/>
        </w:rPr>
        <w:t xml:space="preserve">   4) </w:t>
      </w:r>
      <w:r w:rsidR="00A55B45" w:rsidRPr="00A55B45">
        <w:rPr>
          <w:rFonts w:ascii="Times New Roman" w:hAnsi="Times New Roman" w:cs="Times New Roman"/>
          <w:sz w:val="18"/>
          <w:szCs w:val="18"/>
        </w:rPr>
        <w:t>Decoding Proficiency- Volume 3</w:t>
      </w:r>
    </w:p>
    <w:sectPr w:rsidR="00A55B45" w:rsidRPr="00A55B45" w:rsidSect="006139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152A"/>
    <w:multiLevelType w:val="hybridMultilevel"/>
    <w:tmpl w:val="570022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1396B"/>
    <w:rsid w:val="001165C3"/>
    <w:rsid w:val="001B50A0"/>
    <w:rsid w:val="004122B8"/>
    <w:rsid w:val="0061396B"/>
    <w:rsid w:val="006554DE"/>
    <w:rsid w:val="00677BBE"/>
    <w:rsid w:val="00804514"/>
    <w:rsid w:val="00875E89"/>
    <w:rsid w:val="00905918"/>
    <w:rsid w:val="00957464"/>
    <w:rsid w:val="00A55B45"/>
    <w:rsid w:val="00CA6228"/>
    <w:rsid w:val="00FF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3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13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delly_pc</dc:creator>
  <cp:lastModifiedBy>Murat</cp:lastModifiedBy>
  <cp:revision>2</cp:revision>
  <dcterms:created xsi:type="dcterms:W3CDTF">2015-11-06T12:00:00Z</dcterms:created>
  <dcterms:modified xsi:type="dcterms:W3CDTF">2015-11-06T12:00:00Z</dcterms:modified>
</cp:coreProperties>
</file>